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2C078E63" wp14:textId="3C1D790D">
      <w:bookmarkStart w:name="_GoBack" w:id="0"/>
      <w:bookmarkEnd w:id="0"/>
      <w:r w:rsidR="553A9016">
        <w:drawing>
          <wp:inline xmlns:wp14="http://schemas.microsoft.com/office/word/2010/wordprocessingDrawing" wp14:editId="274D3D5E" wp14:anchorId="28E2545D">
            <wp:extent cx="5867400" cy="4400550"/>
            <wp:effectExtent l="0" t="0" r="0" b="0"/>
            <wp:docPr id="4173943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fd54da4c77e4b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F229AF7"/>
    <w:rsid w:val="553A9016"/>
    <w:rsid w:val="6F229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29AF7"/>
  <w15:chartTrackingRefBased/>
  <w15:docId w15:val="{D64AFB4B-9C8F-4D41-A8A9-1722BAD4C03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7fd54da4c77e4ba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2022-05-17T15:14:57.5358444Z</dcterms:created>
  <dcterms:modified xsi:type="dcterms:W3CDTF">2022-05-17T15:15:38.6494427Z</dcterms:modified>
  <dc:creator>136S-Solomko, Andrew</dc:creator>
  <lastModifiedBy>136S-Solomko, Andrew</lastModifiedBy>
</coreProperties>
</file>