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506497D0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506497D0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607073" w14:paraId="3F7C76F2" w14:textId="14F56163">
            <w:r>
              <w:t>Describe the digital learning goal</w:t>
            </w:r>
            <w:r w:rsidR="00EE6DF6">
              <w:t>(s)</w:t>
            </w:r>
            <w:r>
              <w:t xml:space="preserve"> in this assignment</w:t>
            </w:r>
            <w:r w:rsidR="000D5F6A">
              <w:t xml:space="preserve"> </w:t>
            </w:r>
            <w:bookmarkStart w:name="_GoBack" w:id="0"/>
            <w:bookmarkEnd w:id="0"/>
            <w:r w:rsidR="00EE6DF6">
              <w:t>.</w:t>
            </w:r>
          </w:p>
          <w:p w:rsidR="00607073" w:rsidRDefault="00607073" w14:paraId="09404E28" w14:textId="742E4AD0">
            <w:r>
              <w:br/>
            </w:r>
            <w:r w:rsidR="76331A42">
              <w:rPr/>
              <w:t>To create an about me page on our school Blog website in order to show our ability to use and work with technology.</w:t>
            </w:r>
          </w:p>
          <w:p w:rsidR="00607073" w:rsidRDefault="00607073" w14:paraId="24A21A0F" w14:textId="77777777"/>
          <w:p w:rsidR="00607073" w:rsidRDefault="00607073" w14:paraId="7FD46BD1" w14:textId="133CB6C4"/>
          <w:p w:rsidR="00B464BB" w:rsidRDefault="00B464BB" w14:paraId="1B3C3FD1" w14:textId="7168FAC2"/>
          <w:p w:rsidR="00607073" w:rsidP="2D9B6DD6" w:rsidRDefault="00607073" w14:paraId="597B9555" w14:noSpellErr="1" w14:textId="703129E6">
            <w:pPr>
              <w:pStyle w:val="Normal"/>
            </w:pPr>
          </w:p>
        </w:tc>
      </w:tr>
      <w:tr w:rsidR="00607073" w:rsidTr="506497D0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00607073" w:rsidRDefault="00607073" w14:paraId="2E7D26B0" w14:textId="7FA46098">
            <w:r w:rsidR="00607073">
              <w:rPr/>
              <w:t>Identify the digital tools, apps and procedures you used to complete this assignment.</w:t>
            </w:r>
            <w:r>
              <w:br/>
            </w:r>
            <w:r>
              <w:br/>
            </w:r>
            <w:r w:rsidR="0C32ED8D">
              <w:rPr/>
              <w:t>I used various programs in office 365 a</w:t>
            </w:r>
            <w:r w:rsidR="740E3B77">
              <w:rPr/>
              <w:t>s well as Word</w:t>
            </w:r>
            <w:r w:rsidR="6020DBF2">
              <w:rPr/>
              <w:t>P</w:t>
            </w:r>
            <w:r w:rsidR="740E3B77">
              <w:rPr/>
              <w:t>ress and its various</w:t>
            </w:r>
            <w:r w:rsidR="364305F0">
              <w:rPr/>
              <w:t xml:space="preserve"> features such as hyperlinks, document embedding, image embeddin</w:t>
            </w:r>
            <w:r w:rsidR="0AB0E57B">
              <w:rPr/>
              <w:t xml:space="preserve">g, video links, and several text features. I also changed the theme of my page, as well as the </w:t>
            </w:r>
            <w:r w:rsidR="50B2BB63">
              <w:rPr/>
              <w:t>site identity, background and header pictures, and the homepage settings.</w:t>
            </w:r>
            <w:r w:rsidR="669162E4">
              <w:rPr/>
              <w:t xml:space="preserve"> There were also many more features we could have used including custom CSS and other plugins for linking accounts and information, and </w:t>
            </w:r>
            <w:r w:rsidR="768CCDB7">
              <w:rPr/>
              <w:t>changing font family etc.</w:t>
            </w:r>
          </w:p>
          <w:p w:rsidR="00607073" w:rsidP="00607073" w:rsidRDefault="00607073" w14:paraId="1695D3ED" w14:textId="0CEFF295"/>
          <w:p w:rsidR="00607073" w:rsidP="00607073" w:rsidRDefault="00607073" w14:paraId="6C39FC8B" w14:textId="079A461A"/>
          <w:p w:rsidR="00607073" w:rsidP="00607073" w:rsidRDefault="00607073" w14:paraId="4480129C" w14:textId="77777777"/>
          <w:p w:rsidR="00607073" w:rsidRDefault="00607073" w14:paraId="5AB233A9" w14:textId="77777777"/>
          <w:p w:rsidR="00B464BB" w:rsidP="506497D0" w:rsidRDefault="00B464BB" w14:paraId="6995C174" w14:noSpellErr="1" w14:textId="597FAD15">
            <w:pPr>
              <w:pStyle w:val="Normal"/>
            </w:pPr>
          </w:p>
        </w:tc>
      </w:tr>
      <w:tr w:rsidR="00607073" w:rsidTr="506497D0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506497D0" w:rsidRDefault="003E1679" w14:paraId="08052415" w14:textId="2BBC10B8">
            <w:pPr>
              <w:rPr>
                <w:b w:val="1"/>
                <w:bCs w:val="1"/>
              </w:rPr>
            </w:pPr>
            <w:r w:rsidRPr="506497D0" w:rsidR="003E1679">
              <w:rPr>
                <w:b w:val="1"/>
                <w:bCs w:val="1"/>
              </w:rPr>
              <w:t>Did you successfully c</w:t>
            </w:r>
            <w:r w:rsidRPr="506497D0" w:rsidR="001E537A">
              <w:rPr>
                <w:b w:val="1"/>
                <w:bCs w:val="1"/>
              </w:rPr>
              <w:t>opy the link to your published page and upload it to MS Teams</w:t>
            </w:r>
            <w:r w:rsidRPr="506497D0" w:rsidR="003E1679">
              <w:rPr>
                <w:b w:val="1"/>
                <w:bCs w:val="1"/>
              </w:rPr>
              <w:t>?</w:t>
            </w:r>
            <w:r w:rsidRPr="506497D0" w:rsidR="001E537A">
              <w:rPr>
                <w:b w:val="1"/>
                <w:bCs w:val="1"/>
              </w:rPr>
              <w:t xml:space="preserve"> </w:t>
            </w:r>
            <w:r>
              <w:br/>
            </w:r>
            <w:r>
              <w:br/>
            </w:r>
          </w:p>
          <w:p w:rsidR="00DB3F86" w:rsidRDefault="00DB3F86" w14:paraId="3C05293C" w14:textId="0A9485CA">
            <w:r w:rsidR="0634BD23">
              <w:rPr/>
              <w:t>Yes</w:t>
            </w:r>
            <w:r w:rsidR="2F621F2E">
              <w:rPr/>
              <w:t>, I copied the link to my published page and have uploaded it to my Microsoft Teams assignment.</w:t>
            </w:r>
          </w:p>
          <w:p w:rsidR="00DB3F86" w:rsidRDefault="00DB3F86" w14:paraId="6A76BF05" w14:textId="4714B4F3"/>
        </w:tc>
      </w:tr>
      <w:tr w:rsidR="00607073" w:rsidTr="506497D0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EE6DF6" w14:paraId="7D396791" w14:textId="77777777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:rsidR="00B464BB" w:rsidRDefault="00B464BB" w14:paraId="287CB1F8" w14:textId="5CEE21CC">
            <w:r>
              <w:br/>
            </w:r>
          </w:p>
          <w:p w:rsidR="00B464BB" w:rsidRDefault="00B464BB" w14:paraId="61EDA2FA" w14:textId="0B842277">
            <w:r w:rsidR="2FC7CAA4">
              <w:rPr/>
              <w:t xml:space="preserve">I am proud of my ability to come up with an aesthetically pleasing theme and color scheme. </w:t>
            </w:r>
            <w:r w:rsidR="23105302">
              <w:rPr/>
              <w:t xml:space="preserve">I also like how I was able to put meaning into my </w:t>
            </w:r>
            <w:r w:rsidR="06F04F55">
              <w:rPr/>
              <w:t xml:space="preserve">information. </w:t>
            </w:r>
            <w:r>
              <w:br/>
            </w:r>
            <w:r w:rsidR="11E54B96">
              <w:rPr/>
              <w:t xml:space="preserve">If I could redo </w:t>
            </w:r>
            <w:r w:rsidR="71E802DD">
              <w:rPr/>
              <w:t>the assignment</w:t>
            </w:r>
            <w:r w:rsidR="11E54B96">
              <w:rPr/>
              <w:t xml:space="preserve"> I’d ask if I </w:t>
            </w:r>
            <w:r w:rsidR="5207B3F0">
              <w:rPr/>
              <w:t>was allowed to</w:t>
            </w:r>
            <w:r w:rsidR="11E54B96">
              <w:rPr/>
              <w:t xml:space="preserve"> </w:t>
            </w:r>
            <w:r w:rsidR="11E54B96">
              <w:rPr/>
              <w:t>do extra work involving custom CSS and other plugins</w:t>
            </w:r>
            <w:r w:rsidR="40532A35">
              <w:rPr/>
              <w:t xml:space="preserve"> in order to enhance my work.</w:t>
            </w:r>
          </w:p>
          <w:p w:rsidR="00B464BB" w:rsidRDefault="00B464BB" w14:paraId="280AF518" w14:textId="77777777"/>
          <w:p w:rsidR="00B464BB" w:rsidRDefault="00B464BB" w14:paraId="2E1984F5" w14:textId="77777777"/>
          <w:p w:rsidR="00B464BB" w:rsidRDefault="00B464BB" w14:paraId="5829C7EC" w14:textId="77777777"/>
          <w:p w:rsidR="00B464BB" w:rsidRDefault="00B464BB" w14:paraId="2D6C545E" w14:textId="77777777"/>
          <w:p w:rsidR="00B464BB" w:rsidRDefault="00B464BB" w14:paraId="3C3B8EF5" w14:textId="55E781D3"/>
        </w:tc>
      </w:tr>
      <w:tr w:rsidR="006B566A" w:rsidTr="506497D0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RDefault="006B566A" w14:paraId="5130DED8" w14:textId="73A2C3B1">
            <w:r>
              <w:t>What overall grade do you feel you have achieved on this assignment? Explain</w:t>
            </w:r>
            <w:r w:rsidR="003C3601">
              <w:t>.</w:t>
            </w:r>
          </w:p>
          <w:p w:rsidR="006B566A" w:rsidRDefault="006B566A" w14:paraId="2847F549" w14:textId="496BFBFD">
            <w:r>
              <w:br/>
            </w:r>
            <w:r w:rsidR="6C1CC2BE">
              <w:rPr/>
              <w:t>I believe I deserve an extending mark for my ability to share creative and posi</w:t>
            </w:r>
            <w:r w:rsidR="3B9D70F7">
              <w:rPr/>
              <w:t xml:space="preserve">tive information. I believe I fully completed the assignment </w:t>
            </w:r>
            <w:r w:rsidR="374F579D">
              <w:rPr/>
              <w:t>as well as the self-</w:t>
            </w:r>
            <w:r w:rsidR="3EFBD721">
              <w:rPr/>
              <w:t>assessment</w:t>
            </w:r>
            <w:r w:rsidR="374F579D">
              <w:rPr/>
              <w:t>.</w:t>
            </w:r>
            <w:r w:rsidR="4CEA7794">
              <w:rPr/>
              <w:t xml:space="preserve"> </w:t>
            </w:r>
            <w:r>
              <w:br/>
            </w:r>
          </w:p>
          <w:p w:rsidR="006B566A" w:rsidP="506497D0" w:rsidRDefault="006B566A" w14:paraId="6EA247E7" w14:noSpellErr="1" w14:textId="43868EE0">
            <w:pPr>
              <w:pStyle w:val="Normal"/>
            </w:pPr>
          </w:p>
          <w:p w:rsidR="003E1679" w:rsidRDefault="003E1679" w14:paraId="2D14B092" w14:textId="77777777"/>
          <w:p w:rsidR="003E1679" w:rsidRDefault="003E1679" w14:paraId="40CAA98A" w14:textId="62AD4A9F"/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4ECFA5"/>
    <w:rsid w:val="0634BD23"/>
    <w:rsid w:val="06F04F55"/>
    <w:rsid w:val="06FA142F"/>
    <w:rsid w:val="079A2BC9"/>
    <w:rsid w:val="0AB0E57B"/>
    <w:rsid w:val="0BF1DFCA"/>
    <w:rsid w:val="0C32ED8D"/>
    <w:rsid w:val="10822FFD"/>
    <w:rsid w:val="11D2096C"/>
    <w:rsid w:val="11E54B96"/>
    <w:rsid w:val="1FBB37F0"/>
    <w:rsid w:val="23105302"/>
    <w:rsid w:val="26A54B8F"/>
    <w:rsid w:val="2D710751"/>
    <w:rsid w:val="2D9B6DD6"/>
    <w:rsid w:val="2F621F2E"/>
    <w:rsid w:val="2FC7CAA4"/>
    <w:rsid w:val="33B05AE4"/>
    <w:rsid w:val="364305F0"/>
    <w:rsid w:val="374F579D"/>
    <w:rsid w:val="3A4998BE"/>
    <w:rsid w:val="3B9D70F7"/>
    <w:rsid w:val="3C3D17BA"/>
    <w:rsid w:val="3EA463A9"/>
    <w:rsid w:val="3EFBD721"/>
    <w:rsid w:val="40532A35"/>
    <w:rsid w:val="44D4BFD0"/>
    <w:rsid w:val="48F0FF91"/>
    <w:rsid w:val="4CEA7794"/>
    <w:rsid w:val="4F6B690D"/>
    <w:rsid w:val="4FEB1E03"/>
    <w:rsid w:val="506497D0"/>
    <w:rsid w:val="50B2BB63"/>
    <w:rsid w:val="50FE0D29"/>
    <w:rsid w:val="5207B3F0"/>
    <w:rsid w:val="54B6F65C"/>
    <w:rsid w:val="5AAB3E62"/>
    <w:rsid w:val="5B270603"/>
    <w:rsid w:val="5D721FA6"/>
    <w:rsid w:val="6020DBF2"/>
    <w:rsid w:val="662E4A2D"/>
    <w:rsid w:val="669162E4"/>
    <w:rsid w:val="6AD34DD9"/>
    <w:rsid w:val="6C1CC2BE"/>
    <w:rsid w:val="71E802DD"/>
    <w:rsid w:val="740E3B77"/>
    <w:rsid w:val="741D0F2E"/>
    <w:rsid w:val="76331A42"/>
    <w:rsid w:val="768CCDB7"/>
    <w:rsid w:val="79C7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33747EDC35A488907B58AAD8D6EB9" ma:contentTypeVersion="11" ma:contentTypeDescription="Create a new document." ma:contentTypeScope="" ma:versionID="c423d556f3b787f2baa6eb96d00890f1">
  <xsd:schema xmlns:xsd="http://www.w3.org/2001/XMLSchema" xmlns:xs="http://www.w3.org/2001/XMLSchema" xmlns:p="http://schemas.microsoft.com/office/2006/metadata/properties" xmlns:ns2="c2223bfa-e43c-4e3c-b99f-c4e8f288fe3c" xmlns:ns3="29401d61-c4d9-4165-b53d-6a7890f1959a" targetNamespace="http://schemas.microsoft.com/office/2006/metadata/properties" ma:root="true" ma:fieldsID="56138682ff73afd72a5dc62301b19f17" ns2:_="" ns3:_="">
    <xsd:import namespace="c2223bfa-e43c-4e3c-b99f-c4e8f288fe3c"/>
    <xsd:import namespace="29401d61-c4d9-4165-b53d-6a7890f1959a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3bfa-e43c-4e3c-b99f-c4e8f288fe3c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01d61-c4d9-4165-b53d-6a7890f195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c2223bfa-e43c-4e3c-b99f-c4e8f288fe3c" xsi:nil="true"/>
  </documentManagement>
</p:properties>
</file>

<file path=customXml/itemProps1.xml><?xml version="1.0" encoding="utf-8"?>
<ds:datastoreItem xmlns:ds="http://schemas.openxmlformats.org/officeDocument/2006/customXml" ds:itemID="{56A919AD-50B1-4EB4-B291-9E28C90F7BE5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Myles, Hannah</dc:creator>
  <keywords/>
  <dc:description/>
  <lastModifiedBy>136S-Savage, Connor</lastModifiedBy>
  <revision>18</revision>
  <dcterms:created xsi:type="dcterms:W3CDTF">2020-06-10T22:45:00.0000000Z</dcterms:created>
  <dcterms:modified xsi:type="dcterms:W3CDTF">2020-11-05T21:08:22.1412101Z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0x010100C3733747EDC35A488907B58AAD8D6EB9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