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r>
        <w:t xml:space="preserve">Activity Sheet: </w:t>
      </w:r>
      <w:r w:rsidR="00D5620C">
        <w:t>Digital Citizenship</w:t>
      </w:r>
    </w:p>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A17A63">
      <w:pPr>
        <w:rPr>
          <w:i/>
          <w:sz w:val="24"/>
        </w:rPr>
      </w:pPr>
      <w:hyperlink r:id="rId11" w:history="1">
        <w:r w:rsidR="0038076D" w:rsidRPr="0038076D">
          <w:rPr>
            <w:rStyle w:val="Hyperlink"/>
            <w:i/>
            <w:sz w:val="24"/>
          </w:rPr>
          <w:t>Click here f</w:t>
        </w:r>
        <w:r w:rsidR="0038076D" w:rsidRPr="0038076D">
          <w:rPr>
            <w:rStyle w:val="Hyperlink"/>
            <w:i/>
            <w:sz w:val="24"/>
          </w:rPr>
          <w:t>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639B095B" w14:textId="77777777" w:rsidR="00276A78" w:rsidRDefault="00BB12A3" w:rsidP="0038076D">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p>
    <w:p w14:paraId="4DC2D049" w14:textId="77777777" w:rsidR="00D5620C" w:rsidRDefault="00D5620C"/>
    <w:p w14:paraId="45BD4D65" w14:textId="3F18AE2B" w:rsidR="00D5620C" w:rsidRDefault="00A17A63">
      <w:r>
        <w:t>What’s happening is there’s a kid scrolling through social media and see’s their friend’s together posting pictures. They could be doing it intentionally to hurt them ad exclude them, or it could be unintentional where they didn’t mean to hurt the friend that couldn’t make it.</w:t>
      </w:r>
    </w:p>
    <w:p w14:paraId="0A4F0378" w14:textId="77777777" w:rsidR="00D5620C" w:rsidRDefault="00D5620C"/>
    <w:p w14:paraId="1444DC07" w14:textId="77777777" w:rsidR="00D5620C" w:rsidRDefault="00D5620C"/>
    <w:p w14:paraId="30B9AC52" w14:textId="77777777" w:rsidR="00D5620C" w:rsidRDefault="00D5620C"/>
    <w:p w14:paraId="5E148CF8" w14:textId="77777777" w:rsidR="00D5620C" w:rsidRDefault="00D5620C"/>
    <w:p w14:paraId="5570F55C" w14:textId="77777777" w:rsidR="00D5620C" w:rsidRDefault="00D5620C"/>
    <w:p w14:paraId="6981C082" w14:textId="77777777" w:rsidR="00D5620C" w:rsidRDefault="00D5620C"/>
    <w:p w14:paraId="31C31F42" w14:textId="77777777" w:rsidR="00D5620C" w:rsidRDefault="00D5620C"/>
    <w:p w14:paraId="2592ED43" w14:textId="55AA51FF" w:rsidR="00D5620C" w:rsidRDefault="00D5620C" w:rsidP="0038076D">
      <w:pPr>
        <w:pStyle w:val="ListParagraph"/>
        <w:numPr>
          <w:ilvl w:val="0"/>
          <w:numId w:val="2"/>
        </w:numPr>
      </w:pPr>
      <w:r>
        <w:t>What strategies does the resource show to deal with these types of situations?</w:t>
      </w:r>
    </w:p>
    <w:p w14:paraId="0218875F" w14:textId="0B281CD3" w:rsidR="00AB2B59" w:rsidRDefault="00AB2B59" w:rsidP="00AB2B59"/>
    <w:p w14:paraId="1CE68240" w14:textId="1F05530E" w:rsidR="00AB2B59" w:rsidRDefault="00A17A63" w:rsidP="00AB2B59">
      <w:r>
        <w:t>Don’t respond to them online because things online can easily be turned around to something coming across as negative. They should talk to the friend face-to-face and explain there emotions honestly. They shouldn’t walk up to their friend saying “you’re a jerk” because they might have not even meant to hurt them.</w:t>
      </w:r>
      <w:bookmarkStart w:id="0" w:name="_GoBack"/>
      <w:bookmarkEnd w:id="0"/>
      <w:r>
        <w:t xml:space="preserve"> </w:t>
      </w:r>
    </w:p>
    <w:p w14:paraId="0839C941" w14:textId="2BEA7C89" w:rsidR="005A5CF9" w:rsidRDefault="005A5CF9" w:rsidP="00AB2B59"/>
    <w:p w14:paraId="5DB856E7" w14:textId="181DB7FF" w:rsidR="005A5CF9" w:rsidRDefault="005A5CF9" w:rsidP="00AB2B59"/>
    <w:p w14:paraId="4728760C" w14:textId="77777777" w:rsidR="00C43891" w:rsidRDefault="00C43891" w:rsidP="00AB2B59"/>
    <w:p w14:paraId="629B737C" w14:textId="00AA5237" w:rsidR="005A5CF9" w:rsidRDefault="005A5CF9" w:rsidP="00AB2B59"/>
    <w:p w14:paraId="2120A641" w14:textId="77777777" w:rsidR="005A5CF9" w:rsidRDefault="005A5CF9" w:rsidP="00AB2B59"/>
    <w:p w14:paraId="22ABB1C6" w14:textId="2FCFB566" w:rsidR="00AB2B59" w:rsidRDefault="00AB2B59" w:rsidP="00AB2B59"/>
    <w:p w14:paraId="4E6ED3EF" w14:textId="35CE23EE" w:rsidR="00AB2B59" w:rsidRDefault="002B5D88" w:rsidP="002B5D88">
      <w:pPr>
        <w:pStyle w:val="ListParagraph"/>
        <w:numPr>
          <w:ilvl w:val="0"/>
          <w:numId w:val="2"/>
        </w:numPr>
      </w:pPr>
      <w:r>
        <w:t>In your own words, what do you think it means to be a Digital Leader?</w:t>
      </w:r>
    </w:p>
    <w:p w14:paraId="20FF8883" w14:textId="4F908535" w:rsidR="00D5620C" w:rsidRDefault="00A17A63">
      <w:pPr>
        <w:spacing w:after="160" w:line="259" w:lineRule="auto"/>
      </w:pPr>
      <w:r>
        <w:lastRenderedPageBreak/>
        <w:t>I think it means to not post things online that could hurt people, that would mean to think before you post and think about who it could affect. You also want to post things that are positive and share them with people to make them happy online and not put anyone down.</w:t>
      </w:r>
    </w:p>
    <w:sectPr w:rsidR="00D562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E3D2" w14:textId="77777777" w:rsidR="003E49FC" w:rsidRDefault="003E49FC" w:rsidP="00D5620C">
      <w:pPr>
        <w:spacing w:line="240" w:lineRule="auto"/>
      </w:pPr>
      <w:r>
        <w:separator/>
      </w:r>
    </w:p>
  </w:endnote>
  <w:endnote w:type="continuationSeparator" w:id="0">
    <w:p w14:paraId="525C07F1" w14:textId="77777777" w:rsidR="003E49FC" w:rsidRDefault="003E49FC" w:rsidP="00D5620C">
      <w:pPr>
        <w:spacing w:line="240" w:lineRule="auto"/>
      </w:pPr>
      <w:r>
        <w:continuationSeparator/>
      </w:r>
    </w:p>
  </w:endnote>
  <w:endnote w:type="continuationNotice" w:id="1">
    <w:p w14:paraId="0F22F983" w14:textId="77777777" w:rsidR="003E49FC" w:rsidRDefault="003E4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4E85" w14:textId="77777777" w:rsidR="003E49FC" w:rsidRDefault="003E49FC" w:rsidP="00D5620C">
      <w:pPr>
        <w:spacing w:line="240" w:lineRule="auto"/>
      </w:pPr>
      <w:r>
        <w:separator/>
      </w:r>
    </w:p>
  </w:footnote>
  <w:footnote w:type="continuationSeparator" w:id="0">
    <w:p w14:paraId="3AFDA4D2" w14:textId="77777777" w:rsidR="003E49FC" w:rsidRDefault="003E49FC" w:rsidP="00D5620C">
      <w:pPr>
        <w:spacing w:line="240" w:lineRule="auto"/>
      </w:pPr>
      <w:r>
        <w:continuationSeparator/>
      </w:r>
    </w:p>
  </w:footnote>
  <w:footnote w:type="continuationNotice" w:id="1">
    <w:p w14:paraId="0A9C0664" w14:textId="77777777" w:rsidR="003E49FC" w:rsidRDefault="003E49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1304D7"/>
    <w:rsid w:val="00144AA6"/>
    <w:rsid w:val="00192BC1"/>
    <w:rsid w:val="001A2D14"/>
    <w:rsid w:val="001E2671"/>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5438FE"/>
    <w:rsid w:val="00562D3C"/>
    <w:rsid w:val="005A5CF9"/>
    <w:rsid w:val="005F6271"/>
    <w:rsid w:val="00613B57"/>
    <w:rsid w:val="0069560E"/>
    <w:rsid w:val="006C014C"/>
    <w:rsid w:val="006D29D0"/>
    <w:rsid w:val="006D6602"/>
    <w:rsid w:val="006E1274"/>
    <w:rsid w:val="00720ADF"/>
    <w:rsid w:val="00723995"/>
    <w:rsid w:val="00756002"/>
    <w:rsid w:val="0076263A"/>
    <w:rsid w:val="0085441C"/>
    <w:rsid w:val="00862446"/>
    <w:rsid w:val="009560D1"/>
    <w:rsid w:val="009C2AB0"/>
    <w:rsid w:val="009C3F96"/>
    <w:rsid w:val="00A17A63"/>
    <w:rsid w:val="00A45F6E"/>
    <w:rsid w:val="00A965A0"/>
    <w:rsid w:val="00A973CC"/>
    <w:rsid w:val="00AB2B59"/>
    <w:rsid w:val="00B227F7"/>
    <w:rsid w:val="00B43220"/>
    <w:rsid w:val="00B55DCF"/>
    <w:rsid w:val="00B5759C"/>
    <w:rsid w:val="00B67D20"/>
    <w:rsid w:val="00B96BE2"/>
    <w:rsid w:val="00BB12A3"/>
    <w:rsid w:val="00BD0F4B"/>
    <w:rsid w:val="00BE33F1"/>
    <w:rsid w:val="00C146D8"/>
    <w:rsid w:val="00C23FFE"/>
    <w:rsid w:val="00C43891"/>
    <w:rsid w:val="00C615E0"/>
    <w:rsid w:val="00C61709"/>
    <w:rsid w:val="00CF7785"/>
    <w:rsid w:val="00D03F1A"/>
    <w:rsid w:val="00D25D43"/>
    <w:rsid w:val="00D5620C"/>
    <w:rsid w:val="00DF6601"/>
    <w:rsid w:val="00E0489B"/>
    <w:rsid w:val="00E16161"/>
    <w:rsid w:val="00E37DBE"/>
    <w:rsid w:val="00EA4231"/>
    <w:rsid w:val="00ED5831"/>
    <w:rsid w:val="00EE692B"/>
    <w:rsid w:val="00F30AAB"/>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A8095E9788B4DA0402073D17D869E" ma:contentTypeVersion="10" ma:contentTypeDescription="Create a new document." ma:contentTypeScope="" ma:versionID="2f6fe170939dbcee736d29a866cd233a">
  <xsd:schema xmlns:xsd="http://www.w3.org/2001/XMLSchema" xmlns:xs="http://www.w3.org/2001/XMLSchema" xmlns:p="http://schemas.microsoft.com/office/2006/metadata/properties" xmlns:ns2="c1a37410-53c2-4edc-a72a-ab7ece41e98f" xmlns:ns3="efc27453-f191-4f5a-ba72-9ca991b25cca" targetNamespace="http://schemas.microsoft.com/office/2006/metadata/properties" ma:root="true" ma:fieldsID="e783536798a8c85349e18ed10adf7646" ns2:_="" ns3:_="">
    <xsd:import namespace="c1a37410-53c2-4edc-a72a-ab7ece41e98f"/>
    <xsd:import namespace="efc27453-f191-4f5a-ba72-9ca991b25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7410-53c2-4edc-a72a-ab7ece41e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7453-f191-4f5a-ba72-9ca991b25c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A54E-B80A-4932-8C66-852BA02E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7410-53c2-4edc-a72a-ab7ece41e98f"/>
    <ds:schemaRef ds:uri="efc27453-f191-4f5a-ba72-9ca991b25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3.xml><?xml version="1.0" encoding="utf-8"?>
<ds:datastoreItem xmlns:ds="http://schemas.openxmlformats.org/officeDocument/2006/customXml" ds:itemID="{BB82C46A-4443-455F-979D-A524D3F889F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c27453-f191-4f5a-ba72-9ca991b25cca"/>
    <ds:schemaRef ds:uri="http://purl.org/dc/elements/1.1/"/>
    <ds:schemaRef ds:uri="http://schemas.microsoft.com/office/2006/metadata/properties"/>
    <ds:schemaRef ds:uri="c1a37410-53c2-4edc-a72a-ab7ece41e98f"/>
    <ds:schemaRef ds:uri="http://www.w3.org/XML/1998/namespace"/>
  </ds:schemaRefs>
</ds:datastoreItem>
</file>

<file path=customXml/itemProps4.xml><?xml version="1.0" encoding="utf-8"?>
<ds:datastoreItem xmlns:ds="http://schemas.openxmlformats.org/officeDocument/2006/customXml" ds:itemID="{0D07E747-7844-4DFA-BA75-B8B81A48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234</Words>
  <Characters>1338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136S-Quinn, Jaidyn</dc:creator>
  <cp:keywords/>
  <dc:description/>
  <cp:lastModifiedBy>136S-Quinn, Jaidyn</cp:lastModifiedBy>
  <cp:revision>2</cp:revision>
  <dcterms:created xsi:type="dcterms:W3CDTF">2020-02-25T18:55:00Z</dcterms:created>
  <dcterms:modified xsi:type="dcterms:W3CDTF">2020-02-25T18:55:00Z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0x010100E7DA8095E9788B4DA0402073D17D869E</vt:lpwstr>
  </property>
</Properties>
</file>